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86" w:rsidRDefault="00BD4086" w:rsidP="00BD4086">
      <w:pPr>
        <w:jc w:val="right"/>
      </w:pPr>
    </w:p>
    <w:p w:rsidR="00BD4086" w:rsidRPr="00EE57C0" w:rsidRDefault="00BD4086" w:rsidP="00BD4086">
      <w:pPr>
        <w:jc w:val="center"/>
      </w:pPr>
    </w:p>
    <w:p w:rsidR="00557EB0" w:rsidRDefault="00FE2BF1" w:rsidP="00557EB0">
      <w:pPr>
        <w:jc w:val="center"/>
        <w:rPr>
          <w:sz w:val="28"/>
          <w:szCs w:val="28"/>
        </w:rPr>
      </w:pPr>
      <w:r>
        <w:rPr>
          <w:rFonts w:cs="Arial"/>
          <w:b/>
          <w:color w:val="0000FF"/>
        </w:rPr>
        <w:t>Общество с ограниченной ответственностью «Управляющая компания по содержанию жилищного фонда</w:t>
      </w:r>
      <w:r w:rsidR="00623665" w:rsidRPr="00CE36AE">
        <w:rPr>
          <w:rFonts w:cs="Arial"/>
          <w:b/>
          <w:color w:val="0000FF"/>
        </w:rPr>
        <w:t>» (</w:t>
      </w:r>
      <w:r>
        <w:rPr>
          <w:rFonts w:cs="Arial"/>
          <w:b/>
          <w:color w:val="0000FF"/>
        </w:rPr>
        <w:t>ООО «УК по СЖФ</w:t>
      </w:r>
      <w:r w:rsidR="00356C46" w:rsidRPr="00CE36AE">
        <w:rPr>
          <w:rFonts w:cs="Arial"/>
          <w:b/>
          <w:color w:val="0000FF"/>
        </w:rPr>
        <w:t>»)</w:t>
      </w:r>
      <w:r w:rsidR="00623665">
        <w:rPr>
          <w:rFonts w:cs="Arial"/>
          <w:b/>
        </w:rPr>
        <w:t xml:space="preserve"> </w:t>
      </w:r>
      <w:r w:rsidR="00D15F17" w:rsidRPr="00156483">
        <w:rPr>
          <w:b/>
        </w:rPr>
        <w:t xml:space="preserve">приглашает к участию в </w:t>
      </w:r>
      <w:r w:rsidR="00D73225">
        <w:rPr>
          <w:b/>
        </w:rPr>
        <w:t xml:space="preserve">конкурсном </w:t>
      </w:r>
      <w:r w:rsidR="00D73225" w:rsidRPr="00D73225">
        <w:rPr>
          <w:b/>
        </w:rPr>
        <w:t xml:space="preserve">отборе подрядной организации для проведения капитального ремонта </w:t>
      </w:r>
    </w:p>
    <w:p w:rsidR="00FF04BE" w:rsidRDefault="00557EB0" w:rsidP="00FF04BE">
      <w:pPr>
        <w:jc w:val="center"/>
        <w:rPr>
          <w:sz w:val="28"/>
          <w:szCs w:val="28"/>
        </w:rPr>
      </w:pPr>
      <w:r w:rsidRPr="00557EB0">
        <w:rPr>
          <w:b/>
        </w:rPr>
        <w:t>многокварт</w:t>
      </w:r>
      <w:r w:rsidR="00FF04BE">
        <w:rPr>
          <w:b/>
        </w:rPr>
        <w:t>ирных домов</w:t>
      </w:r>
      <w:r w:rsidRPr="00557EB0">
        <w:rPr>
          <w:b/>
        </w:rPr>
        <w:t xml:space="preserve">, проводимого в рамках постановления Администрации города Тюмени от </w:t>
      </w:r>
      <w:r w:rsidR="00FF04BE" w:rsidRPr="00FF04BE">
        <w:rPr>
          <w:b/>
        </w:rPr>
        <w:t>14.05.2012 № 52-пк «Об утверждении Порядка отбора многоквартирных домов города Тюмени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Тюмени»</w:t>
      </w:r>
    </w:p>
    <w:p w:rsidR="00557EB0" w:rsidRPr="00557EB0" w:rsidRDefault="00557EB0" w:rsidP="00557EB0">
      <w:pPr>
        <w:jc w:val="center"/>
        <w:rPr>
          <w:b/>
        </w:rPr>
      </w:pPr>
    </w:p>
    <w:p w:rsidR="005E0A28" w:rsidRPr="005E0A28" w:rsidRDefault="005E0A28" w:rsidP="005E0A28">
      <w:pPr>
        <w:jc w:val="center"/>
        <w:rPr>
          <w:b/>
        </w:rPr>
      </w:pPr>
    </w:p>
    <w:p w:rsidR="00BD4086" w:rsidRPr="00F81C9D" w:rsidRDefault="00BD4086" w:rsidP="00BD4086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Форма торгов</w:t>
            </w:r>
          </w:p>
        </w:tc>
        <w:tc>
          <w:tcPr>
            <w:tcW w:w="6840" w:type="dxa"/>
          </w:tcPr>
          <w:p w:rsidR="00BD4086" w:rsidRPr="00021F15" w:rsidRDefault="005E0A28" w:rsidP="00F454BC">
            <w:pPr>
              <w:jc w:val="both"/>
            </w:pPr>
            <w:r>
              <w:t>Конкурсный отбор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 xml:space="preserve">Регистрационный номер </w:t>
            </w:r>
            <w:r w:rsidR="005E0A28">
              <w:rPr>
                <w:b/>
              </w:rPr>
              <w:t>конкурсного отбора</w:t>
            </w:r>
          </w:p>
        </w:tc>
        <w:tc>
          <w:tcPr>
            <w:tcW w:w="6840" w:type="dxa"/>
          </w:tcPr>
          <w:p w:rsidR="00BD4086" w:rsidRPr="00CE36AE" w:rsidRDefault="00BF4534" w:rsidP="00C25E3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FF04BE">
              <w:rPr>
                <w:color w:val="0000FF"/>
              </w:rPr>
              <w:t>1</w:t>
            </w:r>
            <w:r w:rsidR="00C25E35">
              <w:rPr>
                <w:color w:val="0000FF"/>
              </w:rPr>
              <w:t>7</w:t>
            </w:r>
            <w:r w:rsidR="002E062A" w:rsidRPr="00CE36AE">
              <w:rPr>
                <w:color w:val="0000FF"/>
              </w:rPr>
              <w:t>/</w:t>
            </w:r>
            <w:r w:rsidR="005E0A28" w:rsidRPr="00CE36AE">
              <w:rPr>
                <w:color w:val="0000FF"/>
              </w:rPr>
              <w:t>1</w:t>
            </w:r>
            <w:r w:rsidR="008E5435">
              <w:rPr>
                <w:color w:val="0000FF"/>
              </w:rPr>
              <w:t>4</w:t>
            </w:r>
          </w:p>
        </w:tc>
      </w:tr>
      <w:tr w:rsidR="00BD4086" w:rsidRPr="00021F15">
        <w:trPr>
          <w:trHeight w:val="529"/>
        </w:trPr>
        <w:tc>
          <w:tcPr>
            <w:tcW w:w="3780" w:type="dxa"/>
          </w:tcPr>
          <w:p w:rsidR="00BD4086" w:rsidRPr="00F454BC" w:rsidRDefault="005E0A28" w:rsidP="00BD4086">
            <w:pPr>
              <w:rPr>
                <w:b/>
                <w:lang w:val="en-US"/>
              </w:rPr>
            </w:pPr>
            <w:r>
              <w:rPr>
                <w:b/>
              </w:rPr>
              <w:t>Организатор конкурсного отбора</w:t>
            </w:r>
            <w:r w:rsidR="00E4719C">
              <w:rPr>
                <w:b/>
              </w:rPr>
              <w:t xml:space="preserve"> (Заказчик)</w:t>
            </w:r>
          </w:p>
        </w:tc>
        <w:tc>
          <w:tcPr>
            <w:tcW w:w="6840" w:type="dxa"/>
          </w:tcPr>
          <w:p w:rsidR="00BD4086" w:rsidRPr="00FE2BF1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Общество с ограниченной ответственностью «Управляющая компания по содержанию жилищного фонда»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Место нахождения</w:t>
            </w:r>
          </w:p>
        </w:tc>
        <w:tc>
          <w:tcPr>
            <w:tcW w:w="6840" w:type="dxa"/>
          </w:tcPr>
          <w:p w:rsidR="00BD4086" w:rsidRPr="00CE36AE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625007, г.</w:t>
            </w:r>
            <w:r>
              <w:rPr>
                <w:rFonts w:cs="Arial"/>
                <w:color w:val="0000FF"/>
              </w:rPr>
              <w:t xml:space="preserve"> </w:t>
            </w:r>
            <w:r w:rsidRPr="00FE2BF1">
              <w:rPr>
                <w:rFonts w:cs="Arial"/>
                <w:color w:val="0000FF"/>
              </w:rPr>
              <w:t>Тюмень, ул. Мельникайте, 123а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Почтовый адрес</w:t>
            </w:r>
          </w:p>
        </w:tc>
        <w:tc>
          <w:tcPr>
            <w:tcW w:w="6840" w:type="dxa"/>
          </w:tcPr>
          <w:p w:rsidR="00BD4086" w:rsidRPr="00CE36AE" w:rsidRDefault="00FE2BF1" w:rsidP="00F454BC">
            <w:pPr>
              <w:jc w:val="both"/>
              <w:rPr>
                <w:color w:val="0000FF"/>
              </w:rPr>
            </w:pPr>
            <w:r w:rsidRPr="00FE2BF1">
              <w:rPr>
                <w:rFonts w:cs="Arial"/>
                <w:color w:val="0000FF"/>
              </w:rPr>
              <w:t>625007, г.</w:t>
            </w:r>
            <w:r>
              <w:rPr>
                <w:rFonts w:cs="Arial"/>
                <w:color w:val="0000FF"/>
              </w:rPr>
              <w:t xml:space="preserve"> </w:t>
            </w:r>
            <w:r w:rsidRPr="00FE2BF1">
              <w:rPr>
                <w:rFonts w:cs="Arial"/>
                <w:color w:val="0000FF"/>
              </w:rPr>
              <w:t>Тюмень, ул. Мельникайте, 123а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Контактное лицо</w:t>
            </w:r>
          </w:p>
        </w:tc>
        <w:tc>
          <w:tcPr>
            <w:tcW w:w="6840" w:type="dxa"/>
          </w:tcPr>
          <w:p w:rsidR="00BD4086" w:rsidRPr="00CE36AE" w:rsidRDefault="00FF04BE" w:rsidP="00CA23D2">
            <w:pPr>
              <w:rPr>
                <w:color w:val="0000FF"/>
              </w:rPr>
            </w:pPr>
            <w:r>
              <w:rPr>
                <w:color w:val="0000FF"/>
              </w:rPr>
              <w:t>Елькина Милена Петровна</w:t>
            </w:r>
            <w:r w:rsidR="00623665" w:rsidRPr="00CE36AE">
              <w:rPr>
                <w:color w:val="0000FF"/>
              </w:rPr>
              <w:t xml:space="preserve">, тел. </w:t>
            </w:r>
            <w:r w:rsidR="00FE2BF1" w:rsidRPr="00FE2BF1">
              <w:rPr>
                <w:color w:val="0000FF"/>
              </w:rPr>
              <w:t>51-79-12</w:t>
            </w:r>
          </w:p>
        </w:tc>
      </w:tr>
      <w:tr w:rsidR="00BD4086" w:rsidRPr="00021F15">
        <w:tc>
          <w:tcPr>
            <w:tcW w:w="3780" w:type="dxa"/>
          </w:tcPr>
          <w:p w:rsidR="00BD4086" w:rsidRPr="00F454BC" w:rsidRDefault="00BD4086" w:rsidP="00BD4086">
            <w:pPr>
              <w:rPr>
                <w:b/>
              </w:rPr>
            </w:pPr>
            <w:r w:rsidRPr="00F454BC">
              <w:rPr>
                <w:b/>
              </w:rPr>
              <w:t>Адрес электронной почты</w:t>
            </w:r>
          </w:p>
        </w:tc>
        <w:tc>
          <w:tcPr>
            <w:tcW w:w="6840" w:type="dxa"/>
          </w:tcPr>
          <w:p w:rsidR="00BD4086" w:rsidRPr="008D0B5B" w:rsidRDefault="00BD4086" w:rsidP="00BD4086"/>
        </w:tc>
      </w:tr>
      <w:tr w:rsidR="00BD4086" w:rsidRPr="00021F15">
        <w:tc>
          <w:tcPr>
            <w:tcW w:w="10620" w:type="dxa"/>
            <w:gridSpan w:val="2"/>
          </w:tcPr>
          <w:p w:rsidR="00BD4086" w:rsidRPr="00F454BC" w:rsidRDefault="009A3558" w:rsidP="00F454BC">
            <w:pPr>
              <w:jc w:val="center"/>
              <w:rPr>
                <w:b/>
              </w:rPr>
            </w:pPr>
            <w:r w:rsidRPr="00F454BC">
              <w:rPr>
                <w:b/>
              </w:rPr>
              <w:t xml:space="preserve">Информация об условиях </w:t>
            </w:r>
            <w:r w:rsidR="009F769E">
              <w:rPr>
                <w:b/>
              </w:rPr>
              <w:t>договора на выполнение подрядных работ</w:t>
            </w:r>
          </w:p>
        </w:tc>
      </w:tr>
      <w:tr w:rsidR="00A25D30" w:rsidRPr="00021F15">
        <w:trPr>
          <w:trHeight w:val="360"/>
        </w:trPr>
        <w:tc>
          <w:tcPr>
            <w:tcW w:w="3780" w:type="dxa"/>
          </w:tcPr>
          <w:p w:rsidR="00A25D30" w:rsidRPr="00F454BC" w:rsidRDefault="00A25D30" w:rsidP="00BD4086">
            <w:pPr>
              <w:rPr>
                <w:b/>
              </w:rPr>
            </w:pPr>
            <w:r w:rsidRPr="00F454BC">
              <w:rPr>
                <w:b/>
              </w:rPr>
              <w:t xml:space="preserve">Предмет </w:t>
            </w:r>
            <w:r w:rsidR="00897B29">
              <w:rPr>
                <w:b/>
              </w:rPr>
              <w:t>договора на выполнение подрядных работ</w:t>
            </w:r>
          </w:p>
        </w:tc>
        <w:tc>
          <w:tcPr>
            <w:tcW w:w="6840" w:type="dxa"/>
          </w:tcPr>
          <w:p w:rsidR="00897B29" w:rsidRDefault="00897B29" w:rsidP="00897B29">
            <w:pPr>
              <w:jc w:val="both"/>
              <w:rPr>
                <w:bCs/>
              </w:rPr>
            </w:pPr>
            <w:r w:rsidRPr="00B8154C">
              <w:rPr>
                <w:bCs/>
              </w:rPr>
              <w:t xml:space="preserve">Выполнение </w:t>
            </w:r>
            <w:r w:rsidR="00623665" w:rsidRPr="00B8154C">
              <w:rPr>
                <w:bCs/>
              </w:rPr>
              <w:t>в 20</w:t>
            </w:r>
            <w:r w:rsidR="00623665">
              <w:rPr>
                <w:bCs/>
              </w:rPr>
              <w:t>1</w:t>
            </w:r>
            <w:r w:rsidR="00557EB0">
              <w:rPr>
                <w:bCs/>
              </w:rPr>
              <w:t>4</w:t>
            </w:r>
            <w:r w:rsidR="00623665" w:rsidRPr="00B8154C">
              <w:rPr>
                <w:bCs/>
              </w:rPr>
              <w:t xml:space="preserve"> году </w:t>
            </w:r>
            <w:r w:rsidRPr="00B8154C">
              <w:rPr>
                <w:bCs/>
              </w:rPr>
              <w:t xml:space="preserve">работ по </w:t>
            </w:r>
            <w:r w:rsidR="00FF04BE">
              <w:rPr>
                <w:bCs/>
              </w:rPr>
              <w:t>капитальному ремонту</w:t>
            </w:r>
            <w:r>
              <w:rPr>
                <w:bCs/>
              </w:rPr>
              <w:t xml:space="preserve"> многоквартирного </w:t>
            </w:r>
            <w:r w:rsidR="000E30CD">
              <w:rPr>
                <w:bCs/>
              </w:rPr>
              <w:t>дома</w:t>
            </w:r>
          </w:p>
          <w:p w:rsidR="00A25D30" w:rsidRPr="005D5D7E" w:rsidRDefault="00A25D30" w:rsidP="004F21DC">
            <w:pPr>
              <w:jc w:val="both"/>
              <w:rPr>
                <w:rFonts w:cs="Arial"/>
                <w:b/>
              </w:rPr>
            </w:pPr>
          </w:p>
        </w:tc>
      </w:tr>
      <w:tr w:rsidR="00A25D30" w:rsidRPr="00021F15">
        <w:tc>
          <w:tcPr>
            <w:tcW w:w="3780" w:type="dxa"/>
          </w:tcPr>
          <w:p w:rsidR="00A25D30" w:rsidRPr="00F454BC" w:rsidRDefault="00211F81" w:rsidP="00BD4086">
            <w:pPr>
              <w:rPr>
                <w:b/>
              </w:rPr>
            </w:pPr>
            <w:r>
              <w:rPr>
                <w:b/>
              </w:rPr>
              <w:t>Ц</w:t>
            </w:r>
            <w:r w:rsidR="00A25D30" w:rsidRPr="00F454BC">
              <w:rPr>
                <w:b/>
              </w:rPr>
              <w:t xml:space="preserve">ена </w:t>
            </w:r>
            <w:r w:rsidR="00897B29">
              <w:rPr>
                <w:b/>
              </w:rPr>
              <w:t>договора на выполнение подрядных работ</w:t>
            </w:r>
            <w:r w:rsidR="00A25D30" w:rsidRPr="00F454BC">
              <w:rPr>
                <w:b/>
              </w:rPr>
              <w:t xml:space="preserve"> (цена лот</w:t>
            </w:r>
            <w:r w:rsidR="00A25D30">
              <w:rPr>
                <w:b/>
              </w:rPr>
              <w:t>а</w:t>
            </w:r>
            <w:r w:rsidR="00A25D30" w:rsidRPr="00F454BC">
              <w:rPr>
                <w:b/>
              </w:rPr>
              <w:t>)</w:t>
            </w:r>
          </w:p>
        </w:tc>
        <w:tc>
          <w:tcPr>
            <w:tcW w:w="6840" w:type="dxa"/>
          </w:tcPr>
          <w:p w:rsidR="00A25D30" w:rsidRPr="00CE36AE" w:rsidRDefault="00C25E35" w:rsidP="00BF4534">
            <w:pPr>
              <w:shd w:val="clear" w:color="auto" w:fill="FFFFFF"/>
              <w:ind w:left="29"/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4 178 560</w:t>
            </w:r>
            <w:r w:rsidR="00FF04BE">
              <w:rPr>
                <w:color w:val="0000FF"/>
              </w:rPr>
              <w:t xml:space="preserve"> </w:t>
            </w:r>
            <w:r w:rsidR="00A4284D" w:rsidRPr="00CE36AE">
              <w:rPr>
                <w:color w:val="0000FF"/>
              </w:rPr>
              <w:t>руб.</w:t>
            </w:r>
          </w:p>
        </w:tc>
      </w:tr>
      <w:tr w:rsidR="00A25D30" w:rsidRPr="00021F15">
        <w:trPr>
          <w:trHeight w:val="335"/>
        </w:trPr>
        <w:tc>
          <w:tcPr>
            <w:tcW w:w="3780" w:type="dxa"/>
          </w:tcPr>
          <w:p w:rsidR="00A25D30" w:rsidRPr="00F454BC" w:rsidRDefault="00A25D30" w:rsidP="00BD4086">
            <w:pPr>
              <w:rPr>
                <w:b/>
              </w:rPr>
            </w:pPr>
            <w:r w:rsidRPr="00F454BC">
              <w:rPr>
                <w:b/>
              </w:rPr>
              <w:t>Место выполнения работ</w:t>
            </w:r>
          </w:p>
        </w:tc>
        <w:tc>
          <w:tcPr>
            <w:tcW w:w="6840" w:type="dxa"/>
          </w:tcPr>
          <w:p w:rsidR="00A25D30" w:rsidRPr="00CE36AE" w:rsidRDefault="00623665" w:rsidP="00C25E35">
            <w:pPr>
              <w:snapToGrid w:val="0"/>
              <w:jc w:val="both"/>
              <w:rPr>
                <w:color w:val="0000FF"/>
              </w:rPr>
            </w:pPr>
            <w:r w:rsidRPr="00CE36AE">
              <w:rPr>
                <w:bCs/>
                <w:color w:val="0000FF"/>
              </w:rPr>
              <w:t xml:space="preserve">г.Тюмень, улица </w:t>
            </w:r>
            <w:r w:rsidR="00C25E35">
              <w:rPr>
                <w:bCs/>
                <w:color w:val="0000FF"/>
              </w:rPr>
              <w:t>Монтажников</w:t>
            </w:r>
            <w:r w:rsidR="00016D37" w:rsidRPr="00CE36AE">
              <w:rPr>
                <w:bCs/>
                <w:color w:val="0000FF"/>
              </w:rPr>
              <w:t xml:space="preserve">, дом № </w:t>
            </w:r>
            <w:r w:rsidR="00C25E35">
              <w:rPr>
                <w:bCs/>
                <w:color w:val="0000FF"/>
              </w:rPr>
              <w:t>11</w:t>
            </w:r>
          </w:p>
        </w:tc>
      </w:tr>
      <w:tr w:rsidR="00E4719C" w:rsidRPr="00021F15">
        <w:trPr>
          <w:trHeight w:val="335"/>
        </w:trPr>
        <w:tc>
          <w:tcPr>
            <w:tcW w:w="3780" w:type="dxa"/>
          </w:tcPr>
          <w:p w:rsidR="00E4719C" w:rsidRDefault="00E4719C" w:rsidP="00477B64">
            <w:pPr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  <w:tc>
          <w:tcPr>
            <w:tcW w:w="6840" w:type="dxa"/>
          </w:tcPr>
          <w:p w:rsidR="00E4719C" w:rsidRDefault="00E4719C" w:rsidP="00C25E35">
            <w:pPr>
              <w:jc w:val="both"/>
            </w:pPr>
            <w:r>
              <w:t xml:space="preserve">С момента заключения договора на выполнение подрядных работ до </w:t>
            </w:r>
            <w:r w:rsidR="00C25E35">
              <w:rPr>
                <w:color w:val="0000FF"/>
              </w:rPr>
              <w:t>22</w:t>
            </w:r>
            <w:r w:rsidR="00FF04BE">
              <w:rPr>
                <w:color w:val="0000FF"/>
              </w:rPr>
              <w:t>.0</w:t>
            </w:r>
            <w:r w:rsidR="00C25E35">
              <w:rPr>
                <w:color w:val="0000FF"/>
              </w:rPr>
              <w:t>9</w:t>
            </w:r>
            <w:r w:rsidR="00F11193" w:rsidRPr="00CE36AE">
              <w:rPr>
                <w:color w:val="0000FF"/>
              </w:rPr>
              <w:t>.201</w:t>
            </w:r>
            <w:r w:rsidR="00FE2BF1">
              <w:rPr>
                <w:color w:val="0000FF"/>
              </w:rPr>
              <w:t>4</w:t>
            </w:r>
          </w:p>
        </w:tc>
      </w:tr>
      <w:tr w:rsidR="00A25D30" w:rsidRPr="00F454BC">
        <w:tc>
          <w:tcPr>
            <w:tcW w:w="10620" w:type="dxa"/>
            <w:gridSpan w:val="2"/>
          </w:tcPr>
          <w:p w:rsidR="00A25D30" w:rsidRPr="00F454BC" w:rsidRDefault="00A25D30" w:rsidP="00F454BC">
            <w:pPr>
              <w:jc w:val="center"/>
              <w:rPr>
                <w:b/>
              </w:rPr>
            </w:pPr>
            <w:r w:rsidRPr="00F454BC">
              <w:rPr>
                <w:b/>
              </w:rPr>
              <w:t xml:space="preserve">Информация </w:t>
            </w:r>
            <w:r w:rsidR="005A6767">
              <w:rPr>
                <w:b/>
              </w:rPr>
              <w:t>о конкурсном отборе</w:t>
            </w:r>
          </w:p>
        </w:tc>
      </w:tr>
      <w:tr w:rsidR="00A25D30" w:rsidRPr="00021F15">
        <w:tc>
          <w:tcPr>
            <w:tcW w:w="3780" w:type="dxa"/>
          </w:tcPr>
          <w:p w:rsidR="00A25D30" w:rsidRPr="00CB062D" w:rsidRDefault="00CB062D" w:rsidP="00BD4086">
            <w:pPr>
              <w:rPr>
                <w:b/>
              </w:rPr>
            </w:pPr>
            <w:r w:rsidRPr="00CB062D">
              <w:rPr>
                <w:b/>
              </w:rPr>
              <w:t xml:space="preserve">Срок, место и порядок </w:t>
            </w:r>
            <w:r w:rsidR="002B5313">
              <w:rPr>
                <w:b/>
              </w:rPr>
              <w:t>подачи заявок на участие в</w:t>
            </w:r>
            <w:r w:rsidRPr="00CB062D">
              <w:rPr>
                <w:b/>
              </w:rPr>
              <w:t xml:space="preserve"> конкурсном отборе</w:t>
            </w:r>
          </w:p>
        </w:tc>
        <w:tc>
          <w:tcPr>
            <w:tcW w:w="6840" w:type="dxa"/>
          </w:tcPr>
          <w:p w:rsidR="00CB062D" w:rsidRPr="00CE36AE" w:rsidRDefault="00CB062D" w:rsidP="00F454BC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 xml:space="preserve">С </w:t>
            </w:r>
            <w:r w:rsidR="000E3DAB" w:rsidRPr="00CE36AE">
              <w:rPr>
                <w:color w:val="0000FF"/>
              </w:rPr>
              <w:t xml:space="preserve">10.00 часов </w:t>
            </w:r>
            <w:r w:rsidRPr="00CE36AE">
              <w:rPr>
                <w:color w:val="0000FF"/>
              </w:rPr>
              <w:t>«</w:t>
            </w:r>
            <w:r w:rsidR="00FF04BE">
              <w:rPr>
                <w:color w:val="0000FF"/>
              </w:rPr>
              <w:t>01</w:t>
            </w:r>
            <w:r w:rsidR="00FE2BF1">
              <w:rPr>
                <w:color w:val="0000FF"/>
              </w:rPr>
              <w:t>»</w:t>
            </w:r>
            <w:r w:rsidRPr="00CE36AE">
              <w:rPr>
                <w:color w:val="0000FF"/>
              </w:rPr>
              <w:t xml:space="preserve"> </w:t>
            </w:r>
            <w:r w:rsidR="00FF04BE">
              <w:rPr>
                <w:color w:val="0000FF"/>
              </w:rPr>
              <w:t>апреля</w:t>
            </w:r>
            <w:r w:rsidRPr="00CE36AE">
              <w:rPr>
                <w:color w:val="0000FF"/>
              </w:rPr>
              <w:t xml:space="preserve"> 201</w:t>
            </w:r>
            <w:r w:rsidR="00FE2BF1">
              <w:rPr>
                <w:color w:val="0000FF"/>
              </w:rPr>
              <w:t>4</w:t>
            </w:r>
            <w:r w:rsidRPr="00CE36AE">
              <w:rPr>
                <w:color w:val="0000FF"/>
              </w:rPr>
              <w:t xml:space="preserve"> г. </w:t>
            </w:r>
            <w:r w:rsidR="003B3E1A" w:rsidRPr="00CE36AE">
              <w:rPr>
                <w:color w:val="0000FF"/>
              </w:rPr>
              <w:t>д</w:t>
            </w:r>
            <w:r w:rsidRPr="00CE36AE">
              <w:rPr>
                <w:color w:val="0000FF"/>
              </w:rPr>
              <w:t>о 1</w:t>
            </w:r>
            <w:r w:rsidR="0021726C" w:rsidRPr="00CE36AE">
              <w:rPr>
                <w:color w:val="0000FF"/>
              </w:rPr>
              <w:t>0</w:t>
            </w:r>
            <w:r w:rsidRPr="00CE36AE">
              <w:rPr>
                <w:color w:val="0000FF"/>
              </w:rPr>
              <w:t>.00 часов «</w:t>
            </w:r>
            <w:r w:rsidR="00C24233" w:rsidRPr="00CE36AE">
              <w:rPr>
                <w:color w:val="0000FF"/>
              </w:rPr>
              <w:t>0</w:t>
            </w:r>
            <w:r w:rsidR="00FF04BE">
              <w:rPr>
                <w:color w:val="0000FF"/>
              </w:rPr>
              <w:t>5</w:t>
            </w:r>
            <w:r w:rsidRPr="00CE36AE">
              <w:rPr>
                <w:color w:val="0000FF"/>
              </w:rPr>
              <w:t xml:space="preserve">» </w:t>
            </w:r>
            <w:r w:rsidR="00FF04BE">
              <w:rPr>
                <w:color w:val="0000FF"/>
              </w:rPr>
              <w:t>мая</w:t>
            </w:r>
            <w:r w:rsidRPr="00CE36AE">
              <w:rPr>
                <w:color w:val="0000FF"/>
              </w:rPr>
              <w:t xml:space="preserve"> 201</w:t>
            </w:r>
            <w:r w:rsidR="00FE2BF1">
              <w:rPr>
                <w:color w:val="0000FF"/>
              </w:rPr>
              <w:t>4</w:t>
            </w:r>
            <w:r w:rsidR="00B70164">
              <w:rPr>
                <w:color w:val="0000FF"/>
              </w:rPr>
              <w:t xml:space="preserve"> </w:t>
            </w:r>
            <w:r w:rsidRPr="00CE36AE">
              <w:rPr>
                <w:color w:val="0000FF"/>
              </w:rPr>
              <w:t xml:space="preserve">по адресу </w:t>
            </w:r>
            <w:r w:rsidR="00B70164" w:rsidRPr="00FE2BF1">
              <w:rPr>
                <w:rFonts w:cs="Arial"/>
                <w:color w:val="0000FF"/>
              </w:rPr>
              <w:t>г.</w:t>
            </w:r>
            <w:r w:rsidR="00B70164">
              <w:rPr>
                <w:rFonts w:cs="Arial"/>
                <w:color w:val="0000FF"/>
              </w:rPr>
              <w:t xml:space="preserve"> </w:t>
            </w:r>
            <w:r w:rsidR="00B70164" w:rsidRPr="00FE2BF1">
              <w:rPr>
                <w:rFonts w:cs="Arial"/>
                <w:color w:val="0000FF"/>
              </w:rPr>
              <w:t>Тюмень, ул. Мельникайте, 123а</w:t>
            </w:r>
            <w:r w:rsidR="00B70164" w:rsidRPr="00CE36AE">
              <w:rPr>
                <w:color w:val="0000FF"/>
              </w:rPr>
              <w:t xml:space="preserve"> </w:t>
            </w:r>
            <w:r w:rsidRPr="00CE36AE">
              <w:rPr>
                <w:color w:val="0000FF"/>
              </w:rPr>
              <w:t>(организатор конкурсного отбора).</w:t>
            </w:r>
          </w:p>
          <w:p w:rsidR="00CB062D" w:rsidRDefault="00CB062D" w:rsidP="00F454BC">
            <w:pPr>
              <w:jc w:val="both"/>
            </w:pPr>
            <w:r>
              <w:t>Документация о конкурсном отборе предоставляется участникам конкурсного отбора в форме электронного документа на электронный носитель участника конкурса.</w:t>
            </w:r>
          </w:p>
          <w:p w:rsidR="00A25D30" w:rsidRPr="00021F15" w:rsidRDefault="00CB062D" w:rsidP="00F454BC">
            <w:pPr>
              <w:jc w:val="both"/>
            </w:pPr>
            <w:r>
              <w:t>Плата за предоставление документации о конкурсном отборе не взимается.</w:t>
            </w:r>
          </w:p>
        </w:tc>
      </w:tr>
      <w:tr w:rsidR="002B5313" w:rsidRPr="00021F15">
        <w:tc>
          <w:tcPr>
            <w:tcW w:w="3780" w:type="dxa"/>
          </w:tcPr>
          <w:p w:rsidR="002B5313" w:rsidRPr="00CB062D" w:rsidRDefault="002B5313" w:rsidP="00477B64">
            <w:pPr>
              <w:rPr>
                <w:b/>
              </w:rPr>
            </w:pPr>
            <w:r w:rsidRPr="00CB062D">
              <w:rPr>
                <w:b/>
              </w:rPr>
              <w:t>Срок, место и порядок предоставления документации о конкурсном отборе</w:t>
            </w:r>
          </w:p>
        </w:tc>
        <w:tc>
          <w:tcPr>
            <w:tcW w:w="6840" w:type="dxa"/>
          </w:tcPr>
          <w:p w:rsidR="00B70164" w:rsidRPr="00CE36AE" w:rsidRDefault="00F80452" w:rsidP="00B70164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>С 10.00 часов «</w:t>
            </w:r>
            <w:r>
              <w:rPr>
                <w:color w:val="0000FF"/>
              </w:rPr>
              <w:t>01»</w:t>
            </w:r>
            <w:r w:rsidRPr="00CE36AE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апреля</w:t>
            </w:r>
            <w:r w:rsidRPr="00CE36AE">
              <w:rPr>
                <w:color w:val="0000FF"/>
              </w:rPr>
              <w:t xml:space="preserve"> 201</w:t>
            </w:r>
            <w:r>
              <w:rPr>
                <w:color w:val="0000FF"/>
              </w:rPr>
              <w:t>4</w:t>
            </w:r>
            <w:r w:rsidRPr="00CE36AE">
              <w:rPr>
                <w:color w:val="0000FF"/>
              </w:rPr>
              <w:t xml:space="preserve"> г. до 10.00 часов «0</w:t>
            </w:r>
            <w:r>
              <w:rPr>
                <w:color w:val="0000FF"/>
              </w:rPr>
              <w:t>5</w:t>
            </w:r>
            <w:r w:rsidRPr="00CE36AE">
              <w:rPr>
                <w:color w:val="0000FF"/>
              </w:rPr>
              <w:t xml:space="preserve">» </w:t>
            </w:r>
            <w:r>
              <w:rPr>
                <w:color w:val="0000FF"/>
              </w:rPr>
              <w:t>мая</w:t>
            </w:r>
            <w:r w:rsidRPr="00CE36AE">
              <w:rPr>
                <w:color w:val="0000FF"/>
              </w:rPr>
              <w:t xml:space="preserve"> 201</w:t>
            </w:r>
            <w:r>
              <w:rPr>
                <w:color w:val="0000FF"/>
              </w:rPr>
              <w:t xml:space="preserve">4 </w:t>
            </w:r>
            <w:r w:rsidR="00B70164" w:rsidRPr="00CE36AE">
              <w:rPr>
                <w:color w:val="0000FF"/>
              </w:rPr>
              <w:t xml:space="preserve">по адресу </w:t>
            </w:r>
            <w:r w:rsidR="00B70164" w:rsidRPr="00FE2BF1">
              <w:rPr>
                <w:rFonts w:cs="Arial"/>
                <w:color w:val="0000FF"/>
              </w:rPr>
              <w:t>г.</w:t>
            </w:r>
            <w:r w:rsidR="00B70164">
              <w:rPr>
                <w:rFonts w:cs="Arial"/>
                <w:color w:val="0000FF"/>
              </w:rPr>
              <w:t xml:space="preserve"> </w:t>
            </w:r>
            <w:r w:rsidR="00B70164" w:rsidRPr="00FE2BF1">
              <w:rPr>
                <w:rFonts w:cs="Arial"/>
                <w:color w:val="0000FF"/>
              </w:rPr>
              <w:t>Тюмень, ул. Мельникайте, 123а</w:t>
            </w:r>
            <w:r w:rsidR="00B70164" w:rsidRPr="00CE36AE">
              <w:rPr>
                <w:color w:val="0000FF"/>
              </w:rPr>
              <w:t xml:space="preserve"> (организатор конкурсного отбора).</w:t>
            </w:r>
          </w:p>
          <w:p w:rsidR="00F80452" w:rsidRDefault="002B5313" w:rsidP="00B70164">
            <w:pPr>
              <w:jc w:val="both"/>
              <w:rPr>
                <w:color w:val="0000FF"/>
              </w:rPr>
            </w:pPr>
            <w:r w:rsidRPr="00CE36AE">
              <w:rPr>
                <w:color w:val="0000FF"/>
              </w:rPr>
              <w:t xml:space="preserve">Контактное лицо: </w:t>
            </w:r>
            <w:r w:rsidR="00F80452">
              <w:rPr>
                <w:color w:val="0000FF"/>
              </w:rPr>
              <w:t>Елькина Милена Петровна</w:t>
            </w:r>
            <w:r w:rsidR="00F80452" w:rsidRPr="00CE36AE">
              <w:rPr>
                <w:color w:val="0000FF"/>
              </w:rPr>
              <w:t xml:space="preserve">, тел. </w:t>
            </w:r>
            <w:r w:rsidR="00F80452" w:rsidRPr="00FE2BF1">
              <w:rPr>
                <w:color w:val="0000FF"/>
              </w:rPr>
              <w:t>51-79-12</w:t>
            </w:r>
          </w:p>
          <w:p w:rsidR="002B5313" w:rsidRDefault="002B5313" w:rsidP="00B70164">
            <w:pPr>
              <w:jc w:val="both"/>
            </w:pPr>
            <w:r>
              <w:t>Документация о конкурсном отборе предоставляется участникам конкурсного отбора в форме электронного документа на электронный носитель участника конкурса.</w:t>
            </w:r>
          </w:p>
          <w:p w:rsidR="002B5313" w:rsidRPr="00021F15" w:rsidRDefault="002B5313" w:rsidP="00477B64">
            <w:pPr>
              <w:jc w:val="both"/>
            </w:pPr>
            <w:r>
              <w:t>Плата за предоставление документации о конкурсном отборе не взимается.</w:t>
            </w:r>
          </w:p>
        </w:tc>
      </w:tr>
      <w:tr w:rsidR="00CB062D" w:rsidRPr="00021F15">
        <w:tc>
          <w:tcPr>
            <w:tcW w:w="3780" w:type="dxa"/>
          </w:tcPr>
          <w:p w:rsidR="00CB062D" w:rsidRDefault="00CB062D" w:rsidP="00BD4086">
            <w:pPr>
              <w:rPr>
                <w:b/>
              </w:rPr>
            </w:pPr>
            <w:r>
              <w:rPr>
                <w:b/>
              </w:rPr>
              <w:t>Начало приема заявок на участие в конкурсном отборе</w:t>
            </w:r>
          </w:p>
        </w:tc>
        <w:tc>
          <w:tcPr>
            <w:tcW w:w="6840" w:type="dxa"/>
          </w:tcPr>
          <w:p w:rsidR="00CB062D" w:rsidRPr="00745393" w:rsidRDefault="00745393" w:rsidP="00F80452">
            <w:pPr>
              <w:jc w:val="both"/>
              <w:rPr>
                <w:color w:val="0000FF"/>
              </w:rPr>
            </w:pPr>
            <w:r w:rsidRPr="00745393">
              <w:rPr>
                <w:color w:val="0000FF"/>
              </w:rPr>
              <w:t xml:space="preserve">10.00 часов </w:t>
            </w:r>
            <w:r w:rsidR="007A76BF" w:rsidRPr="00745393">
              <w:rPr>
                <w:color w:val="0000FF"/>
              </w:rPr>
              <w:t>«</w:t>
            </w:r>
            <w:r w:rsidR="00B70164">
              <w:rPr>
                <w:color w:val="0000FF"/>
              </w:rPr>
              <w:t>0</w:t>
            </w:r>
            <w:r w:rsidR="00F80452">
              <w:rPr>
                <w:color w:val="0000FF"/>
              </w:rPr>
              <w:t>1</w:t>
            </w:r>
            <w:r w:rsidR="007A76BF" w:rsidRPr="00745393">
              <w:rPr>
                <w:color w:val="0000FF"/>
              </w:rPr>
              <w:t xml:space="preserve">» </w:t>
            </w:r>
            <w:r w:rsidR="00F80452">
              <w:rPr>
                <w:color w:val="0000FF"/>
              </w:rPr>
              <w:t>апреля</w:t>
            </w:r>
            <w:r w:rsidR="007A76BF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7A76BF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Pr="00F454BC" w:rsidRDefault="009F769E" w:rsidP="00BD4086">
            <w:pPr>
              <w:rPr>
                <w:b/>
              </w:rPr>
            </w:pPr>
            <w:r>
              <w:rPr>
                <w:b/>
              </w:rPr>
              <w:t>Окончание приема заявок на участие в конкурсном отборе</w:t>
            </w:r>
          </w:p>
        </w:tc>
        <w:tc>
          <w:tcPr>
            <w:tcW w:w="6840" w:type="dxa"/>
          </w:tcPr>
          <w:p w:rsidR="009F769E" w:rsidRPr="00745393" w:rsidRDefault="009F769E" w:rsidP="00BF4534">
            <w:pPr>
              <w:jc w:val="both"/>
              <w:rPr>
                <w:color w:val="0000FF"/>
              </w:rPr>
            </w:pPr>
            <w:r w:rsidRPr="00745393">
              <w:rPr>
                <w:color w:val="0000FF"/>
              </w:rPr>
              <w:t>1</w:t>
            </w:r>
            <w:r w:rsidR="0021726C" w:rsidRPr="00745393">
              <w:rPr>
                <w:color w:val="0000FF"/>
              </w:rPr>
              <w:t>0</w:t>
            </w:r>
            <w:r w:rsidRPr="00745393">
              <w:rPr>
                <w:color w:val="0000FF"/>
              </w:rPr>
              <w:t xml:space="preserve">.00 часов </w:t>
            </w:r>
            <w:r w:rsidR="007A76BF" w:rsidRPr="00745393">
              <w:rPr>
                <w:color w:val="0000FF"/>
              </w:rPr>
              <w:t>«0</w:t>
            </w:r>
            <w:r w:rsidR="00F80452">
              <w:rPr>
                <w:color w:val="0000FF"/>
              </w:rPr>
              <w:t>5</w:t>
            </w:r>
            <w:r w:rsidR="007A76BF" w:rsidRPr="00745393">
              <w:rPr>
                <w:color w:val="0000FF"/>
              </w:rPr>
              <w:t xml:space="preserve">» </w:t>
            </w:r>
            <w:r w:rsidR="00F80452">
              <w:rPr>
                <w:color w:val="0000FF"/>
              </w:rPr>
              <w:t>мая</w:t>
            </w:r>
            <w:r w:rsidR="007A76BF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7A76BF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Pr="009F769E" w:rsidRDefault="009F769E" w:rsidP="00BD4086">
            <w:pPr>
              <w:rPr>
                <w:b/>
              </w:rPr>
            </w:pPr>
            <w:r w:rsidRPr="009F769E">
              <w:rPr>
                <w:b/>
              </w:rPr>
              <w:t xml:space="preserve">Место и дата рассмотрения заявок на участие в конкурсном </w:t>
            </w:r>
            <w:r w:rsidRPr="009F769E">
              <w:rPr>
                <w:b/>
              </w:rPr>
              <w:lastRenderedPageBreak/>
              <w:t>отборе</w:t>
            </w:r>
          </w:p>
        </w:tc>
        <w:tc>
          <w:tcPr>
            <w:tcW w:w="6840" w:type="dxa"/>
          </w:tcPr>
          <w:p w:rsidR="009F769E" w:rsidRPr="00745393" w:rsidRDefault="001A58BE" w:rsidP="00C25E35">
            <w:pPr>
              <w:rPr>
                <w:color w:val="0000FF"/>
              </w:rPr>
            </w:pPr>
            <w:r w:rsidRPr="00745393">
              <w:rPr>
                <w:color w:val="0000FF"/>
              </w:rPr>
              <w:lastRenderedPageBreak/>
              <w:t>1</w:t>
            </w:r>
            <w:r w:rsidR="00C25E35">
              <w:rPr>
                <w:color w:val="0000FF"/>
              </w:rPr>
              <w:t>7</w:t>
            </w:r>
            <w:r w:rsidRPr="00745393">
              <w:rPr>
                <w:color w:val="0000FF"/>
              </w:rPr>
              <w:t xml:space="preserve">.00 часов </w:t>
            </w:r>
            <w:r w:rsidR="00F80452">
              <w:rPr>
                <w:color w:val="0000FF"/>
              </w:rPr>
              <w:t>«05»</w:t>
            </w:r>
            <w:r w:rsidR="00B70164" w:rsidRPr="00745393">
              <w:rPr>
                <w:color w:val="0000FF"/>
              </w:rPr>
              <w:t xml:space="preserve"> </w:t>
            </w:r>
            <w:r w:rsidR="00F80452">
              <w:rPr>
                <w:color w:val="0000FF"/>
              </w:rPr>
              <w:t>мая</w:t>
            </w:r>
            <w:r w:rsidR="00B70164" w:rsidRPr="00745393">
              <w:rPr>
                <w:color w:val="0000FF"/>
              </w:rPr>
              <w:t xml:space="preserve"> 201</w:t>
            </w:r>
            <w:r w:rsidR="00B70164">
              <w:rPr>
                <w:color w:val="0000FF"/>
              </w:rPr>
              <w:t>4</w:t>
            </w:r>
            <w:r w:rsidR="00B70164" w:rsidRPr="00745393">
              <w:rPr>
                <w:color w:val="0000FF"/>
              </w:rPr>
              <w:t xml:space="preserve"> г.</w:t>
            </w:r>
          </w:p>
        </w:tc>
      </w:tr>
      <w:tr w:rsidR="009F769E" w:rsidRPr="00021F15">
        <w:tc>
          <w:tcPr>
            <w:tcW w:w="3780" w:type="dxa"/>
          </w:tcPr>
          <w:p w:rsidR="009F769E" w:rsidRDefault="009F769E" w:rsidP="00BD4086">
            <w:pPr>
              <w:rPr>
                <w:b/>
              </w:rPr>
            </w:pPr>
            <w:r>
              <w:rPr>
                <w:b/>
              </w:rPr>
              <w:lastRenderedPageBreak/>
              <w:t>Требования к участникам конкурсного отбора</w:t>
            </w:r>
          </w:p>
        </w:tc>
        <w:tc>
          <w:tcPr>
            <w:tcW w:w="6840" w:type="dxa"/>
          </w:tcPr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опыта работы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многоквартирных домов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не м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нее 3 лет;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ненахождение в стадии банкротства или ликвидации;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 реестре недобросовестных поставщиков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F45704" w:rsidRPr="00255FB2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вступивших в законную силу решений судов о взыскании в пользу Администрации города Тюмени либо отраслевых (функционал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ных), территориальных органов Администрация города Тюмени денежных средств;</w:t>
            </w:r>
          </w:p>
          <w:p w:rsidR="00F45704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возбужденного исполнительного производства, добр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вольно не исполняемого в установленные сроки, взыскателем по которому является Администрация города Тюмени либо отраслевые (функционал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5FB2">
              <w:rPr>
                <w:rFonts w:ascii="Times New Roman" w:hAnsi="Times New Roman" w:cs="Times New Roman"/>
                <w:sz w:val="24"/>
                <w:szCs w:val="24"/>
              </w:rPr>
              <w:t>ные), территориальные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Администрация города Тюмени;</w:t>
            </w:r>
          </w:p>
          <w:p w:rsidR="00F45704" w:rsidRPr="00630D2C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2C">
              <w:rPr>
                <w:rFonts w:ascii="Times New Roman" w:hAnsi="Times New Roman" w:cs="Times New Roman"/>
                <w:sz w:val="24"/>
                <w:szCs w:val="24"/>
              </w:rPr>
              <w:t>- отсутствие случаев расторжения договоров подряда на выполнение работ по капитальному ремонту, по причине неисполнения участником конкурса принятых обязательств;</w:t>
            </w:r>
          </w:p>
          <w:p w:rsidR="00F45704" w:rsidRPr="00630D2C" w:rsidRDefault="00F45704" w:rsidP="00F457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2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фактов несвоевременного исполнения участником конкурса обязательств по проведению капитального ремонта объектов города Тюмени, за календарный год, предшествующий году, в котором подается заявка на участие в конкурсе в объеме не менее 80% от общего количества объектов, на которых участник конкурса выполнял работы по капитальному ремонту. </w:t>
            </w:r>
          </w:p>
          <w:p w:rsidR="009F769E" w:rsidRDefault="00F45704" w:rsidP="009F769E">
            <w:pPr>
              <w:jc w:val="both"/>
            </w:pPr>
            <w:r w:rsidRPr="00630D2C">
              <w:t>- превышение доходов над расходами, по итогам хозяйственной деятельности в финансовом году, предшествующему году, в котором подана заявка на участие в конкурсе</w:t>
            </w:r>
            <w:r w:rsidRPr="00630D2C">
              <w:rPr>
                <w:bCs/>
              </w:rPr>
              <w:t>.</w:t>
            </w:r>
          </w:p>
        </w:tc>
      </w:tr>
      <w:tr w:rsidR="009F769E" w:rsidRPr="00021F15">
        <w:tc>
          <w:tcPr>
            <w:tcW w:w="3780" w:type="dxa"/>
          </w:tcPr>
          <w:p w:rsidR="009F769E" w:rsidRDefault="009F769E" w:rsidP="00BD4086">
            <w:pPr>
              <w:rPr>
                <w:b/>
              </w:rPr>
            </w:pPr>
            <w:r>
              <w:rPr>
                <w:b/>
              </w:rPr>
              <w:t>Критерии оценки участников конкурсного отбора</w:t>
            </w:r>
          </w:p>
        </w:tc>
        <w:tc>
          <w:tcPr>
            <w:tcW w:w="6840" w:type="dxa"/>
          </w:tcPr>
          <w:p w:rsidR="00CB062D" w:rsidRDefault="00CB062D" w:rsidP="009F769E">
            <w:pPr>
              <w:autoSpaceDE w:val="0"/>
              <w:autoSpaceDN w:val="0"/>
              <w:adjustRightInd w:val="0"/>
              <w:ind w:firstLine="72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Заявки участников конкурсного отбора оцениваются по каждому критерию в отдельности </w:t>
            </w:r>
          </w:p>
          <w:p w:rsidR="00A26844" w:rsidRPr="00630D2C" w:rsidRDefault="00A26844" w:rsidP="00A26844">
            <w:pPr>
              <w:jc w:val="both"/>
            </w:pPr>
            <w:r w:rsidRPr="00630D2C">
              <w:t xml:space="preserve">        а) квалификация работников участника конкурса, наличие материально-технической базы;</w:t>
            </w:r>
          </w:p>
          <w:p w:rsidR="00A26844" w:rsidRPr="00630D2C" w:rsidRDefault="00A26844" w:rsidP="00A26844">
            <w:pPr>
              <w:jc w:val="both"/>
            </w:pPr>
            <w:r w:rsidRPr="00630D2C">
              <w:t xml:space="preserve">        б) финансовое состояние участника конкурса;</w:t>
            </w:r>
          </w:p>
          <w:p w:rsidR="009F769E" w:rsidRDefault="00A26844" w:rsidP="00CB062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630D2C">
              <w:t xml:space="preserve">        в) доля работ, выполняемых участником конкурса без привлечения третьих лиц </w:t>
            </w:r>
          </w:p>
        </w:tc>
      </w:tr>
    </w:tbl>
    <w:p w:rsidR="005C5D0A" w:rsidRDefault="005C5D0A"/>
    <w:p w:rsidR="009F769E" w:rsidRDefault="009F769E"/>
    <w:p w:rsidR="00762B50" w:rsidRDefault="00762B50"/>
    <w:sectPr w:rsidR="00762B50" w:rsidSect="00BD4086">
      <w:pgSz w:w="11906" w:h="16838"/>
      <w:pgMar w:top="539" w:right="850" w:bottom="719" w:left="126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69" w:rsidRDefault="00BC5269">
      <w:r>
        <w:separator/>
      </w:r>
    </w:p>
  </w:endnote>
  <w:endnote w:type="continuationSeparator" w:id="0">
    <w:p w:rsidR="00BC5269" w:rsidRDefault="00BC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69" w:rsidRDefault="00BC5269">
      <w:r>
        <w:separator/>
      </w:r>
    </w:p>
  </w:footnote>
  <w:footnote w:type="continuationSeparator" w:id="0">
    <w:p w:rsidR="00BC5269" w:rsidRDefault="00BC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86"/>
    <w:rsid w:val="000062AF"/>
    <w:rsid w:val="00013634"/>
    <w:rsid w:val="00016D37"/>
    <w:rsid w:val="00017243"/>
    <w:rsid w:val="00045FF9"/>
    <w:rsid w:val="00047E54"/>
    <w:rsid w:val="00060432"/>
    <w:rsid w:val="0006400C"/>
    <w:rsid w:val="00083D60"/>
    <w:rsid w:val="000C435D"/>
    <w:rsid w:val="000C6B51"/>
    <w:rsid w:val="000C7D2E"/>
    <w:rsid w:val="000E30CD"/>
    <w:rsid w:val="000E3DAB"/>
    <w:rsid w:val="001027DE"/>
    <w:rsid w:val="00104F00"/>
    <w:rsid w:val="00107651"/>
    <w:rsid w:val="00107886"/>
    <w:rsid w:val="00126792"/>
    <w:rsid w:val="00155BB4"/>
    <w:rsid w:val="001938FA"/>
    <w:rsid w:val="001A58BE"/>
    <w:rsid w:val="001D3BD2"/>
    <w:rsid w:val="00211F81"/>
    <w:rsid w:val="0021726C"/>
    <w:rsid w:val="00223807"/>
    <w:rsid w:val="002B5313"/>
    <w:rsid w:val="002D0609"/>
    <w:rsid w:val="002D09A7"/>
    <w:rsid w:val="002E062A"/>
    <w:rsid w:val="00356C46"/>
    <w:rsid w:val="0039182F"/>
    <w:rsid w:val="00396585"/>
    <w:rsid w:val="003A4975"/>
    <w:rsid w:val="003B3E1A"/>
    <w:rsid w:val="003C1C8D"/>
    <w:rsid w:val="003C30E9"/>
    <w:rsid w:val="003C3302"/>
    <w:rsid w:val="00410D13"/>
    <w:rsid w:val="0044445F"/>
    <w:rsid w:val="00461869"/>
    <w:rsid w:val="00477B64"/>
    <w:rsid w:val="00483D4B"/>
    <w:rsid w:val="0049386C"/>
    <w:rsid w:val="004A251E"/>
    <w:rsid w:val="004E7869"/>
    <w:rsid w:val="004F21DC"/>
    <w:rsid w:val="00505954"/>
    <w:rsid w:val="0050715A"/>
    <w:rsid w:val="005272C3"/>
    <w:rsid w:val="00553ECC"/>
    <w:rsid w:val="00557EB0"/>
    <w:rsid w:val="00587FB8"/>
    <w:rsid w:val="005A6767"/>
    <w:rsid w:val="005B6FA0"/>
    <w:rsid w:val="005C21C2"/>
    <w:rsid w:val="005C5D0A"/>
    <w:rsid w:val="005E0A28"/>
    <w:rsid w:val="005F2094"/>
    <w:rsid w:val="005F4519"/>
    <w:rsid w:val="00600E0D"/>
    <w:rsid w:val="00610368"/>
    <w:rsid w:val="00623665"/>
    <w:rsid w:val="0063640D"/>
    <w:rsid w:val="00665F53"/>
    <w:rsid w:val="00680AA6"/>
    <w:rsid w:val="006925B9"/>
    <w:rsid w:val="0069612B"/>
    <w:rsid w:val="006A041E"/>
    <w:rsid w:val="006A1D60"/>
    <w:rsid w:val="006A66B7"/>
    <w:rsid w:val="006E19DA"/>
    <w:rsid w:val="006F44DD"/>
    <w:rsid w:val="0070332B"/>
    <w:rsid w:val="0070597A"/>
    <w:rsid w:val="00711F83"/>
    <w:rsid w:val="00741FBC"/>
    <w:rsid w:val="00745393"/>
    <w:rsid w:val="007510AA"/>
    <w:rsid w:val="007555C7"/>
    <w:rsid w:val="00761F90"/>
    <w:rsid w:val="00762B50"/>
    <w:rsid w:val="007A76BF"/>
    <w:rsid w:val="007F70BA"/>
    <w:rsid w:val="008229AB"/>
    <w:rsid w:val="00823D7A"/>
    <w:rsid w:val="00845627"/>
    <w:rsid w:val="00851E29"/>
    <w:rsid w:val="008710F0"/>
    <w:rsid w:val="00896B04"/>
    <w:rsid w:val="00897B29"/>
    <w:rsid w:val="008A30DE"/>
    <w:rsid w:val="008B4228"/>
    <w:rsid w:val="008B4F90"/>
    <w:rsid w:val="008E5435"/>
    <w:rsid w:val="008F5900"/>
    <w:rsid w:val="00933CED"/>
    <w:rsid w:val="009348E4"/>
    <w:rsid w:val="009439E0"/>
    <w:rsid w:val="00954808"/>
    <w:rsid w:val="009615F3"/>
    <w:rsid w:val="00984A07"/>
    <w:rsid w:val="009A3558"/>
    <w:rsid w:val="009B2F3E"/>
    <w:rsid w:val="009D034A"/>
    <w:rsid w:val="009E6BE1"/>
    <w:rsid w:val="009F6C6A"/>
    <w:rsid w:val="009F769E"/>
    <w:rsid w:val="00A25D30"/>
    <w:rsid w:val="00A26844"/>
    <w:rsid w:val="00A4284D"/>
    <w:rsid w:val="00A452EB"/>
    <w:rsid w:val="00A52E5B"/>
    <w:rsid w:val="00A76058"/>
    <w:rsid w:val="00AA1B4C"/>
    <w:rsid w:val="00AB3865"/>
    <w:rsid w:val="00AB596D"/>
    <w:rsid w:val="00AC0005"/>
    <w:rsid w:val="00AF06BA"/>
    <w:rsid w:val="00AF2740"/>
    <w:rsid w:val="00B01DCE"/>
    <w:rsid w:val="00B15393"/>
    <w:rsid w:val="00B70164"/>
    <w:rsid w:val="00B71D22"/>
    <w:rsid w:val="00B90BC3"/>
    <w:rsid w:val="00BC5269"/>
    <w:rsid w:val="00BD4086"/>
    <w:rsid w:val="00BE21FE"/>
    <w:rsid w:val="00BF4534"/>
    <w:rsid w:val="00C24233"/>
    <w:rsid w:val="00C25E35"/>
    <w:rsid w:val="00C8593F"/>
    <w:rsid w:val="00C87738"/>
    <w:rsid w:val="00C93EC1"/>
    <w:rsid w:val="00CA23D2"/>
    <w:rsid w:val="00CB062D"/>
    <w:rsid w:val="00CE2654"/>
    <w:rsid w:val="00CE36AE"/>
    <w:rsid w:val="00CE42F5"/>
    <w:rsid w:val="00CF4A45"/>
    <w:rsid w:val="00D15F17"/>
    <w:rsid w:val="00D456C6"/>
    <w:rsid w:val="00D54EB8"/>
    <w:rsid w:val="00D61437"/>
    <w:rsid w:val="00D66B37"/>
    <w:rsid w:val="00D73225"/>
    <w:rsid w:val="00DA2390"/>
    <w:rsid w:val="00DC29C8"/>
    <w:rsid w:val="00DE7CCF"/>
    <w:rsid w:val="00E1214C"/>
    <w:rsid w:val="00E323EC"/>
    <w:rsid w:val="00E36995"/>
    <w:rsid w:val="00E4719C"/>
    <w:rsid w:val="00E55753"/>
    <w:rsid w:val="00EB7100"/>
    <w:rsid w:val="00ED7603"/>
    <w:rsid w:val="00EE4244"/>
    <w:rsid w:val="00F11193"/>
    <w:rsid w:val="00F454BC"/>
    <w:rsid w:val="00F45704"/>
    <w:rsid w:val="00F61493"/>
    <w:rsid w:val="00F62BBD"/>
    <w:rsid w:val="00F6750E"/>
    <w:rsid w:val="00F7200E"/>
    <w:rsid w:val="00F7246D"/>
    <w:rsid w:val="00F77FA0"/>
    <w:rsid w:val="00F80452"/>
    <w:rsid w:val="00F81C9D"/>
    <w:rsid w:val="00FE2BF1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1437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D4086"/>
    <w:pPr>
      <w:ind w:firstLine="851"/>
      <w:jc w:val="both"/>
    </w:pPr>
    <w:rPr>
      <w:sz w:val="28"/>
      <w:szCs w:val="20"/>
    </w:rPr>
  </w:style>
  <w:style w:type="character" w:styleId="a3">
    <w:name w:val="Hyperlink"/>
    <w:rsid w:val="00BD4086"/>
    <w:rPr>
      <w:color w:val="0000FF"/>
      <w:u w:val="single"/>
    </w:rPr>
  </w:style>
  <w:style w:type="paragraph" w:customStyle="1" w:styleId="ConsPlusNormal">
    <w:name w:val="ConsPlusNormal"/>
    <w:rsid w:val="00BD40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D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D4086"/>
    <w:pPr>
      <w:spacing w:after="120" w:line="480" w:lineRule="auto"/>
    </w:pPr>
  </w:style>
  <w:style w:type="paragraph" w:customStyle="1" w:styleId="a5">
    <w:name w:val="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BD408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 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61437"/>
    <w:rPr>
      <w:b/>
      <w:sz w:val="30"/>
      <w:lang w:val="ru-RU" w:eastAsia="ru-RU" w:bidi="ar-SA"/>
    </w:rPr>
  </w:style>
  <w:style w:type="character" w:customStyle="1" w:styleId="28">
    <w:name w:val=" Знак Знак28"/>
    <w:rsid w:val="00A52E5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">
    <w:name w:val=" Знак Знак Знак1 Знак"/>
    <w:basedOn w:val="a"/>
    <w:rsid w:val="00D15F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Стиль3 Знак Знак"/>
    <w:basedOn w:val="22"/>
    <w:rsid w:val="00D15F17"/>
    <w:pPr>
      <w:widowControl w:val="0"/>
      <w:tabs>
        <w:tab w:val="num" w:pos="1492"/>
      </w:tabs>
      <w:adjustRightInd w:val="0"/>
      <w:spacing w:after="0" w:line="240" w:lineRule="auto"/>
      <w:ind w:left="1492" w:hanging="360"/>
      <w:jc w:val="both"/>
    </w:pPr>
  </w:style>
  <w:style w:type="paragraph" w:styleId="22">
    <w:name w:val="Body Text Indent 2"/>
    <w:basedOn w:val="a"/>
    <w:rsid w:val="00D15F17"/>
    <w:pPr>
      <w:spacing w:after="120" w:line="480" w:lineRule="auto"/>
      <w:ind w:left="283"/>
    </w:pPr>
  </w:style>
  <w:style w:type="paragraph" w:customStyle="1" w:styleId="10">
    <w:name w:val="Знак Знак Знак1 Знак"/>
    <w:basedOn w:val="a"/>
    <w:rsid w:val="004E7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link w:val="a0"/>
    <w:rsid w:val="00FE2BF1"/>
    <w:pPr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8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1437"/>
    <w:pPr>
      <w:keepNext/>
      <w:spacing w:after="60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BD4086"/>
    <w:pPr>
      <w:ind w:firstLine="851"/>
      <w:jc w:val="both"/>
    </w:pPr>
    <w:rPr>
      <w:sz w:val="28"/>
      <w:szCs w:val="20"/>
    </w:rPr>
  </w:style>
  <w:style w:type="character" w:styleId="a3">
    <w:name w:val="Hyperlink"/>
    <w:rsid w:val="00BD4086"/>
    <w:rPr>
      <w:color w:val="0000FF"/>
      <w:u w:val="single"/>
    </w:rPr>
  </w:style>
  <w:style w:type="paragraph" w:customStyle="1" w:styleId="ConsPlusNormal">
    <w:name w:val="ConsPlusNormal"/>
    <w:rsid w:val="00BD40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D4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BD4086"/>
    <w:pPr>
      <w:spacing w:after="120" w:line="480" w:lineRule="auto"/>
    </w:pPr>
  </w:style>
  <w:style w:type="paragraph" w:customStyle="1" w:styleId="a5">
    <w:name w:val="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er"/>
    <w:basedOn w:val="a"/>
    <w:rsid w:val="00BD408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7">
    <w:name w:val=" Знак Знак Знак Знак"/>
    <w:basedOn w:val="a"/>
    <w:rsid w:val="00BD40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D61437"/>
    <w:rPr>
      <w:b/>
      <w:sz w:val="30"/>
      <w:lang w:val="ru-RU" w:eastAsia="ru-RU" w:bidi="ar-SA"/>
    </w:rPr>
  </w:style>
  <w:style w:type="character" w:customStyle="1" w:styleId="28">
    <w:name w:val=" Знак Знак28"/>
    <w:rsid w:val="00A52E5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">
    <w:name w:val=" Знак Знак Знак1 Знак"/>
    <w:basedOn w:val="a"/>
    <w:rsid w:val="00D15F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Стиль3 Знак Знак"/>
    <w:basedOn w:val="22"/>
    <w:rsid w:val="00D15F17"/>
    <w:pPr>
      <w:widowControl w:val="0"/>
      <w:tabs>
        <w:tab w:val="num" w:pos="1492"/>
      </w:tabs>
      <w:adjustRightInd w:val="0"/>
      <w:spacing w:after="0" w:line="240" w:lineRule="auto"/>
      <w:ind w:left="1492" w:hanging="360"/>
      <w:jc w:val="both"/>
    </w:pPr>
  </w:style>
  <w:style w:type="paragraph" w:styleId="22">
    <w:name w:val="Body Text Indent 2"/>
    <w:basedOn w:val="a"/>
    <w:rsid w:val="00D15F17"/>
    <w:pPr>
      <w:spacing w:after="120" w:line="480" w:lineRule="auto"/>
      <w:ind w:left="283"/>
    </w:pPr>
  </w:style>
  <w:style w:type="paragraph" w:customStyle="1" w:styleId="10">
    <w:name w:val="Знак Знак Знак1 Знак"/>
    <w:basedOn w:val="a"/>
    <w:rsid w:val="004E7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link w:val="a0"/>
    <w:rsid w:val="00FE2BF1"/>
    <w:pPr>
      <w:spacing w:before="100" w:beforeAutospacing="1" w:after="100" w:afterAutospacing="1"/>
    </w:pPr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ShutovaMP</dc:creator>
  <cp:lastModifiedBy>Гурская Ольга Викторовна</cp:lastModifiedBy>
  <cp:revision>2</cp:revision>
  <dcterms:created xsi:type="dcterms:W3CDTF">2014-04-01T02:36:00Z</dcterms:created>
  <dcterms:modified xsi:type="dcterms:W3CDTF">2014-04-01T02:36:00Z</dcterms:modified>
</cp:coreProperties>
</file>